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17" w:rsidRDefault="001A6632" w:rsidP="00BA7778">
      <w:pPr>
        <w:pStyle w:val="a3"/>
        <w:keepNext/>
        <w:spacing w:line="0" w:lineRule="atLeast"/>
        <w:jc w:val="center"/>
        <w:rPr>
          <w:rFonts w:ascii="黑体" w:hAnsi="黑体" w:cs="宋体"/>
          <w:b/>
          <w:bCs/>
          <w:color w:val="000000"/>
          <w:kern w:val="0"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style="position:absolute;left:0;text-align:left;margin-left:-.15pt;margin-top:-37.45pt;width:50.7pt;height:54.1pt;z-index:251656192">
            <v:imagedata r:id="rId7" o:title=""/>
          </v:shape>
        </w:pict>
      </w:r>
      <w:r w:rsidR="00E36F4C">
        <w:rPr>
          <w:rFonts w:ascii="黑体" w:hAnsi="黑体" w:cs="宋体" w:hint="eastAsia"/>
          <w:b/>
          <w:bCs/>
          <w:color w:val="000000"/>
          <w:kern w:val="0"/>
          <w:sz w:val="44"/>
          <w:szCs w:val="44"/>
        </w:rPr>
        <w:t>东南大学研究生会招新报名表</w:t>
      </w:r>
    </w:p>
    <w:tbl>
      <w:tblPr>
        <w:tblpPr w:leftFromText="180" w:rightFromText="180" w:vertAnchor="text" w:horzAnchor="page" w:tblpX="1011" w:tblpY="13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598"/>
        <w:gridCol w:w="1132"/>
        <w:gridCol w:w="1435"/>
        <w:gridCol w:w="1517"/>
        <w:gridCol w:w="1244"/>
        <w:gridCol w:w="2963"/>
      </w:tblGrid>
      <w:tr w:rsidR="00A85017" w:rsidTr="00C5174C">
        <w:trPr>
          <w:trHeight w:val="33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基本信息</w:t>
            </w:r>
          </w:p>
        </w:tc>
      </w:tr>
      <w:tr w:rsidR="00A85017" w:rsidTr="00C5174C">
        <w:trPr>
          <w:trHeight w:val="33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33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硕/博 年级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335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宿舍地址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275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25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部门意向</w:t>
            </w:r>
          </w:p>
        </w:tc>
      </w:tr>
      <w:tr w:rsidR="00A85017" w:rsidTr="00C5174C">
        <w:trPr>
          <w:trHeight w:val="791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Pr="005B3BCC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我想加入的部门</w:t>
            </w:r>
          </w:p>
          <w:p w:rsidR="00A85017" w:rsidRPr="005B3BCC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（最多三个部门）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Pr="005B3BCC" w:rsidRDefault="00E36F4C" w:rsidP="00BA7778">
            <w:pPr>
              <w:widowControl/>
              <w:ind w:firstLineChars="100" w:firstLine="21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第一志愿</w:t>
            </w:r>
            <w:r w:rsidRPr="005B3BCC">
              <w:rPr>
                <w:rFonts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第二志愿</w:t>
            </w:r>
            <w:r w:rsidRPr="005B3BCC">
              <w:rPr>
                <w:rFonts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第三志愿</w:t>
            </w:r>
            <w:r w:rsidRPr="005B3BCC">
              <w:rPr>
                <w:rFonts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</w:p>
          <w:p w:rsidR="00A85017" w:rsidRDefault="00E36F4C" w:rsidP="00E9789D">
            <w:pPr>
              <w:widowControl/>
              <w:ind w:right="850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是否愿意接受调剂：是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  否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</w:p>
          <w:p w:rsidR="00705D6B" w:rsidRPr="00705D6B" w:rsidRDefault="00705D6B" w:rsidP="00E9789D">
            <w:pPr>
              <w:widowControl/>
              <w:ind w:right="850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9C13EC">
              <w:rPr>
                <w:rFonts w:ascii="宋体" w:hAnsi="宋体" w:hint="eastAsia"/>
                <w:color w:val="000000"/>
                <w:kern w:val="0"/>
                <w:szCs w:val="21"/>
              </w:rPr>
              <w:t>是否愿意加入研究生志愿者联盟：是□</w:t>
            </w:r>
            <w:r w:rsidRPr="009C13EC">
              <w:rPr>
                <w:rFonts w:ascii="宋体" w:hAnsi="宋体"/>
                <w:color w:val="000000"/>
                <w:kern w:val="0"/>
                <w:szCs w:val="21"/>
              </w:rPr>
              <w:t xml:space="preserve">  </w:t>
            </w:r>
            <w:r w:rsidRPr="009C13EC">
              <w:rPr>
                <w:rFonts w:ascii="宋体" w:hAnsi="宋体" w:hint="eastAsia"/>
                <w:color w:val="000000"/>
                <w:kern w:val="0"/>
                <w:szCs w:val="21"/>
              </w:rPr>
              <w:t>否□</w:t>
            </w:r>
          </w:p>
        </w:tc>
      </w:tr>
      <w:tr w:rsidR="00A85017" w:rsidTr="00C5174C">
        <w:trPr>
          <w:trHeight w:val="1002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5017" w:rsidRPr="005B3BCC" w:rsidRDefault="00E36F4C" w:rsidP="00BA7778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1、办公室</w:t>
            </w:r>
            <w:r w:rsidR="00E25DFA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 w:rsidR="00E25DFA"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2、人力资源部    </w:t>
            </w:r>
            <w:r w:rsidR="00E25DFA"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3、宣传与新媒体中心   </w:t>
            </w:r>
            <w:r w:rsidR="00E25DFA"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4、《善研》杂志社 </w:t>
            </w:r>
          </w:p>
          <w:p w:rsidR="00E25DFA" w:rsidRPr="005B3BCC" w:rsidRDefault="00E36F4C" w:rsidP="00BA7778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5、博士生部（</w:t>
            </w:r>
            <w:r w:rsidRPr="005B3BCC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硕士，博士不限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）  </w:t>
            </w:r>
            <w:r w:rsidR="00E25DFA"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6、学术部</w:t>
            </w:r>
            <w:r w:rsidR="00E25DFA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E25DFA"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="00E25DFA"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7、权益服务中心  </w:t>
            </w:r>
            <w:r w:rsidR="00E25DFA"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8、志愿服务部</w:t>
            </w:r>
          </w:p>
          <w:p w:rsidR="00E25DFA" w:rsidRPr="005B3BCC" w:rsidRDefault="00E25DFA" w:rsidP="00BA7778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、创新创业中心    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10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、外联部</w:t>
            </w:r>
            <w:r w:rsidR="00E9789D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="005B3BCC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、国际交流部   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、文化部</w:t>
            </w:r>
            <w:r w:rsidR="00E9789D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、体育部</w:t>
            </w:r>
            <w:r w:rsidR="00E9789D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</w:p>
          <w:p w:rsidR="00E9789D" w:rsidRPr="005B3BCC" w:rsidRDefault="00E25DFA" w:rsidP="00BA7778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、研究生记者团   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 w:rsidR="00E36F4C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="00E9789D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青年</w:t>
            </w:r>
            <w:proofErr w:type="gramStart"/>
            <w:r w:rsidR="00E9789D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之声新媒体</w:t>
            </w:r>
            <w:proofErr w:type="gramEnd"/>
            <w:r w:rsidR="00E9789D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专业工作室</w:t>
            </w:r>
            <w:r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 w:rsidR="005B3BCC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="00E9789D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 w:rsidR="00E9789D" w:rsidRPr="005B3BCC">
              <w:rPr>
                <w:rFonts w:ascii="宋体" w:hAnsi="宋体" w:hint="eastAsia"/>
                <w:color w:val="000000"/>
                <w:kern w:val="0"/>
                <w:szCs w:val="21"/>
              </w:rPr>
              <w:t>、丁家桥分会</w:t>
            </w:r>
          </w:p>
          <w:p w:rsidR="00A85017" w:rsidRPr="005B3BCC" w:rsidRDefault="00E36F4C" w:rsidP="00045C77">
            <w:pPr>
              <w:widowControl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办公室</w:t>
            </w:r>
            <w:r w:rsidR="00E56EBF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、创新创业中心</w:t>
            </w:r>
            <w:r w:rsidRPr="005B3BCC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仅在</w:t>
            </w:r>
            <w:r w:rsidR="00E25DFA" w:rsidRPr="005B3BCC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九龙湖校区设立；青年</w:t>
            </w:r>
            <w:proofErr w:type="gramStart"/>
            <w:r w:rsidR="00E25DFA" w:rsidRPr="005B3BCC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之声新媒体</w:t>
            </w:r>
            <w:proofErr w:type="gramEnd"/>
            <w:r w:rsidR="00E25DFA" w:rsidRPr="005B3BCC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专业工作室仅在四牌楼校区设立；丁家桥分会仅在丁家桥校区设立；研究生记者团三个校区均有设立；其余部门九龙湖校区和四牌楼校区均有设立。</w:t>
            </w:r>
          </w:p>
        </w:tc>
      </w:tr>
      <w:tr w:rsidR="00A85017" w:rsidTr="00C5174C">
        <w:trPr>
          <w:trHeight w:val="312"/>
        </w:trPr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Pr="005B3BCC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加入该部门的原因（或优势）</w:t>
            </w:r>
          </w:p>
        </w:tc>
        <w:tc>
          <w:tcPr>
            <w:tcW w:w="7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5B3BCC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335"/>
        </w:trPr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335"/>
        </w:trPr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312"/>
        </w:trPr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23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经验与能力</w:t>
            </w:r>
          </w:p>
        </w:tc>
      </w:tr>
      <w:tr w:rsidR="00A85017" w:rsidTr="00C5174C">
        <w:trPr>
          <w:trHeight w:val="335"/>
        </w:trPr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Pr="005B3BCC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社会工作经验（包括：学生工作、社团工作、社会实践等）</w:t>
            </w:r>
          </w:p>
        </w:tc>
        <w:tc>
          <w:tcPr>
            <w:tcW w:w="7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5B3BCC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335"/>
        </w:trPr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335"/>
        </w:trPr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312"/>
        </w:trPr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05D6B" w:rsidTr="00C5174C"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B" w:rsidRPr="005B3BCC" w:rsidRDefault="00705D6B" w:rsidP="00705D6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擅长的技能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05D6B" w:rsidRPr="004D3B08" w:rsidRDefault="00705D6B" w:rsidP="00705D6B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>主持演讲</w:t>
            </w: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□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>文稿写作</w:t>
            </w: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□海报设计  □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>唱歌</w:t>
            </w: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□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 xml:space="preserve">舞蹈 </w:t>
            </w: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□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>办公软件</w:t>
            </w: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05D6B" w:rsidTr="00C5174C">
        <w:trPr>
          <w:trHeight w:val="335"/>
        </w:trPr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6B" w:rsidRPr="005B3BCC" w:rsidRDefault="00705D6B" w:rsidP="00705D6B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5D6B" w:rsidRPr="00705D6B" w:rsidRDefault="00705D6B" w:rsidP="00705D6B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>□新媒体重度用户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 xml:space="preserve">视频制作  </w:t>
            </w:r>
            <w:r w:rsidRPr="004D3B08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 xml:space="preserve">摄影 </w:t>
            </w:r>
            <w:r w:rsidR="00C5174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4D3B08">
              <w:rPr>
                <w:rFonts w:ascii="宋体" w:hAnsi="宋体"/>
                <w:color w:val="000000"/>
                <w:kern w:val="0"/>
                <w:szCs w:val="21"/>
              </w:rPr>
              <w:t>其它：</w:t>
            </w:r>
          </w:p>
        </w:tc>
      </w:tr>
      <w:tr w:rsidR="00A85017" w:rsidTr="00C5174C">
        <w:trPr>
          <w:trHeight w:val="23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开放性问题</w:t>
            </w:r>
          </w:p>
        </w:tc>
      </w:tr>
      <w:tr w:rsidR="00A85017" w:rsidTr="00C5174C">
        <w:trPr>
          <w:trHeight w:val="88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Pr="005B3BCC" w:rsidRDefault="00E36F4C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B3BCC">
              <w:rPr>
                <w:rFonts w:ascii="宋体" w:hAnsi="宋体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17" w:rsidRDefault="00A85017" w:rsidP="00BA777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85017" w:rsidTr="00C5174C">
        <w:trPr>
          <w:trHeight w:val="20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85017" w:rsidRDefault="00E36F4C" w:rsidP="00BA777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注意事项</w:t>
            </w:r>
          </w:p>
        </w:tc>
      </w:tr>
      <w:tr w:rsidR="00CA6689" w:rsidTr="00C5174C">
        <w:trPr>
          <w:trHeight w:val="337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6689" w:rsidRPr="00CA6689" w:rsidRDefault="00CA6689" w:rsidP="00940D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CA6689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说明：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此表可在</w:t>
            </w:r>
            <w:r w:rsidRPr="00CA6689">
              <w:rPr>
                <w:rFonts w:hint="eastAsia"/>
                <w:color w:val="000000" w:themeColor="text1"/>
                <w:sz w:val="18"/>
                <w:szCs w:val="18"/>
              </w:rPr>
              <w:t>校研究生会网站</w:t>
            </w:r>
            <w:hyperlink r:id="rId8" w:history="1">
              <w:r w:rsidRPr="00CA6689">
                <w:rPr>
                  <w:rStyle w:val="ab"/>
                  <w:color w:val="000000" w:themeColor="text1"/>
                  <w:sz w:val="18"/>
                  <w:szCs w:val="18"/>
                  <w:u w:val="none"/>
                </w:rPr>
                <w:t>http://yjsh.seu.edu.cn/</w:t>
              </w:r>
            </w:hyperlink>
            <w:r w:rsidRPr="00CA6689">
              <w:rPr>
                <w:rFonts w:hint="eastAsia"/>
                <w:color w:val="000000" w:themeColor="text1"/>
                <w:sz w:val="18"/>
                <w:szCs w:val="18"/>
              </w:rPr>
              <w:t>“重要通知”板块下载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，请于9月</w:t>
            </w:r>
            <w:r w:rsidR="005B3BC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日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和9月</w:t>
            </w:r>
            <w:r w:rsidR="005B3BC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12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11:00-12:30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，17:00-18:00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在各校区招新点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提交纸质版或将电子版于</w:t>
            </w:r>
            <w:r w:rsidR="005B3BC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9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 w:rsidR="005B3BC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日-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9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 w:rsidR="005B3BC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14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日发送至</w:t>
            </w:r>
            <w:proofErr w:type="gramStart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会官方招新邮箱；推荐扫描右下方二维码，关注“东南大学研究生”</w:t>
            </w:r>
            <w:proofErr w:type="gramStart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微信公众号</w:t>
            </w:r>
            <w:proofErr w:type="gramEnd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，回复“招新”即可利用</w:t>
            </w:r>
            <w:proofErr w:type="gramStart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微信平台</w:t>
            </w:r>
            <w:proofErr w:type="gramEnd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报名。</w:t>
            </w:r>
          </w:p>
          <w:p w:rsidR="00CA6689" w:rsidRPr="00CA6689" w:rsidRDefault="00CA6689" w:rsidP="00BA777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2DC8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5168" behindDoc="0" locked="0" layoutInCell="1" allowOverlap="1" wp14:anchorId="03B75600" wp14:editId="2B6B034F">
                  <wp:simplePos x="0" y="0"/>
                  <wp:positionH relativeFrom="column">
                    <wp:posOffset>5022850</wp:posOffset>
                  </wp:positionH>
                  <wp:positionV relativeFrom="paragraph">
                    <wp:posOffset>303530</wp:posOffset>
                  </wp:positionV>
                  <wp:extent cx="1019810" cy="1210310"/>
                  <wp:effectExtent l="0" t="0" r="0" b="0"/>
                  <wp:wrapNone/>
                  <wp:docPr id="2" name="图片 2" descr="H:\焦系泽\0、东南大学研会资料\研会logo、二维码\3、二维码\东南大学研究生会新浪微博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焦系泽\0、东南大学研会资料\研会logo、二维码\3、二维码\东南大学研究生会新浪微博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2DC8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4144" behindDoc="0" locked="0" layoutInCell="1" allowOverlap="1" wp14:anchorId="4379B85E" wp14:editId="2FA2BE79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250825</wp:posOffset>
                  </wp:positionV>
                  <wp:extent cx="1065600" cy="1260000"/>
                  <wp:effectExtent l="0" t="0" r="0" b="0"/>
                  <wp:wrapNone/>
                  <wp:docPr id="1" name="图片 1" descr="H:\焦系泽\0、东南大学研会资料\研会logo、二维码\3、二维码\东南大学研究生会微信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焦系泽\0、东南大学研会资料\研会logo、二维码\3、二维码\东南大学研究生会微信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689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招新</w:t>
            </w:r>
            <w:r w:rsidRPr="00CA6689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地点：</w:t>
            </w:r>
            <w:r w:rsidR="005B3BCC"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九龙湖校区</w:t>
            </w:r>
            <w:r w:rsidR="00D4202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橘园食堂东门口、</w:t>
            </w:r>
            <w:r w:rsidR="005B3BCC"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橘园1-3舍大厅</w:t>
            </w:r>
            <w:r w:rsidR="005B3BC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、橘园5-</w:t>
            </w:r>
            <w:r w:rsidR="005B3BC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8</w:t>
            </w:r>
            <w:r w:rsidR="005B3BC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舍大厅</w:t>
            </w:r>
            <w:r w:rsidR="009E4F8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、桃园食堂东门口</w:t>
            </w:r>
            <w:r w:rsidR="005B3BCC"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四牌楼校区中央大道（南门口内）、香园食堂门前、</w:t>
            </w:r>
            <w:proofErr w:type="gramStart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莘</w:t>
            </w:r>
            <w:proofErr w:type="gramEnd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园食堂门前；丁家桥校区</w:t>
            </w:r>
            <w:proofErr w:type="gramStart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林食堂门前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。</w:t>
            </w:r>
          </w:p>
          <w:p w:rsidR="00CA6689" w:rsidRDefault="00CA6689" w:rsidP="005B3BCC">
            <w:pPr>
              <w:tabs>
                <w:tab w:val="left" w:pos="4469"/>
              </w:tabs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CA6689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招新邮箱：</w:t>
            </w:r>
            <w:r w:rsidR="005B3BCC" w:rsidRP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fldChar w:fldCharType="begin"/>
            </w:r>
            <w:r w:rsidR="005B3BCC" w:rsidRP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instrText xml:space="preserve"> HYPERLINK "mailto:</w:instrText>
            </w:r>
            <w:r w:rsidR="005B3BCC" w:rsidRPr="005B3BC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instrText>九龙湖</w:instrText>
            </w:r>
            <w:r w:rsidR="005B3BCC" w:rsidRP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instrText>seuyhzx2017</w:instrText>
            </w:r>
            <w:r w:rsidR="005B3BCC" w:rsidRPr="005B3BC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instrText>j</w:instrText>
            </w:r>
            <w:r w:rsidR="005B3BCC" w:rsidRP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instrText>@1</w:instrText>
            </w:r>
            <w:r w:rsidR="005B3BCC" w:rsidRPr="005B3BC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instrText>63</w:instrText>
            </w:r>
            <w:r w:rsidR="005B3BCC" w:rsidRP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instrText xml:space="preserve">.com" </w:instrText>
            </w:r>
            <w:r w:rsidR="005B3BCC" w:rsidRP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fldChar w:fldCharType="separate"/>
            </w:r>
            <w:r w:rsidR="005B3BCC" w:rsidRPr="005B3BCC">
              <w:rPr>
                <w:rStyle w:val="ab"/>
                <w:rFonts w:ascii="宋体" w:hAnsi="宋体" w:hint="eastAsia"/>
                <w:color w:val="000000" w:themeColor="text1"/>
                <w:kern w:val="0"/>
                <w:sz w:val="18"/>
                <w:szCs w:val="18"/>
                <w:u w:val="none"/>
              </w:rPr>
              <w:t>九龙湖</w:t>
            </w:r>
            <w:r w:rsidR="005B3BCC" w:rsidRPr="005B3BCC">
              <w:rPr>
                <w:rStyle w:val="ab"/>
                <w:rFonts w:ascii="宋体" w:hAnsi="宋体"/>
                <w:color w:val="000000" w:themeColor="text1"/>
                <w:kern w:val="0"/>
                <w:sz w:val="18"/>
                <w:szCs w:val="18"/>
                <w:u w:val="none"/>
              </w:rPr>
              <w:t>seuyhzx2017</w:t>
            </w:r>
            <w:r w:rsidR="005B3BCC" w:rsidRPr="005B3BCC">
              <w:rPr>
                <w:rStyle w:val="ab"/>
                <w:rFonts w:ascii="宋体" w:hAnsi="宋体" w:hint="eastAsia"/>
                <w:color w:val="000000" w:themeColor="text1"/>
                <w:kern w:val="0"/>
                <w:sz w:val="18"/>
                <w:szCs w:val="18"/>
                <w:u w:val="none"/>
              </w:rPr>
              <w:t>j</w:t>
            </w:r>
            <w:r w:rsidR="005B3BCC" w:rsidRPr="005B3BCC">
              <w:rPr>
                <w:rStyle w:val="ab"/>
                <w:rFonts w:ascii="宋体" w:hAnsi="宋体"/>
                <w:color w:val="000000" w:themeColor="text1"/>
                <w:kern w:val="0"/>
                <w:sz w:val="18"/>
                <w:szCs w:val="18"/>
                <w:u w:val="none"/>
              </w:rPr>
              <w:t>@1</w:t>
            </w:r>
            <w:r w:rsidR="005B3BCC" w:rsidRPr="005B3BCC">
              <w:rPr>
                <w:rStyle w:val="ab"/>
                <w:rFonts w:ascii="宋体" w:hAnsi="宋体" w:hint="eastAsia"/>
                <w:color w:val="000000" w:themeColor="text1"/>
                <w:kern w:val="0"/>
                <w:sz w:val="18"/>
                <w:szCs w:val="18"/>
                <w:u w:val="none"/>
              </w:rPr>
              <w:t>63</w:t>
            </w:r>
            <w:r w:rsidR="005B3BCC" w:rsidRPr="005B3BCC">
              <w:rPr>
                <w:rStyle w:val="ab"/>
                <w:rFonts w:ascii="宋体" w:hAnsi="宋体"/>
                <w:color w:val="000000" w:themeColor="text1"/>
                <w:kern w:val="0"/>
                <w:sz w:val="18"/>
                <w:szCs w:val="18"/>
                <w:u w:val="none"/>
              </w:rPr>
              <w:t>.com</w:t>
            </w:r>
            <w:r w:rsidR="005B3BCC" w:rsidRP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fldChar w:fldCharType="end"/>
            </w:r>
            <w:r w:rsidR="005B3BCC" w:rsidRPr="005B3BCC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B3BCC" w:rsidRP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B3BCC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hyperlink r:id="rId11" w:history="1">
              <w:r w:rsidR="005B3BCC" w:rsidRPr="005D61F4">
                <w:rPr>
                  <w:rStyle w:val="ab"/>
                  <w:rFonts w:ascii="宋体" w:hAnsi="宋体" w:hint="eastAsia"/>
                  <w:color w:val="000000" w:themeColor="text1"/>
                  <w:sz w:val="18"/>
                  <w:szCs w:val="18"/>
                  <w:u w:val="none"/>
                </w:rPr>
                <w:t>四牌楼</w:t>
              </w:r>
              <w:r w:rsidR="005B3BCC" w:rsidRPr="005D61F4">
                <w:rPr>
                  <w:rStyle w:val="ab"/>
                  <w:rFonts w:ascii="宋体" w:hAnsi="宋体"/>
                  <w:color w:val="000000" w:themeColor="text1"/>
                  <w:sz w:val="18"/>
                  <w:szCs w:val="18"/>
                  <w:u w:val="none"/>
                </w:rPr>
                <w:t>seuyhzx2017s@1</w:t>
              </w:r>
              <w:r w:rsidR="005B3BCC" w:rsidRPr="005D61F4">
                <w:rPr>
                  <w:rStyle w:val="ab"/>
                  <w:rFonts w:ascii="宋体" w:hAnsi="宋体" w:hint="eastAsia"/>
                  <w:color w:val="000000" w:themeColor="text1"/>
                  <w:sz w:val="18"/>
                  <w:szCs w:val="18"/>
                  <w:u w:val="none"/>
                </w:rPr>
                <w:t>63</w:t>
              </w:r>
              <w:r w:rsidR="005B3BCC" w:rsidRPr="005D61F4">
                <w:rPr>
                  <w:rStyle w:val="ab"/>
                  <w:rFonts w:ascii="宋体" w:hAnsi="宋体"/>
                  <w:color w:val="000000" w:themeColor="text1"/>
                  <w:sz w:val="18"/>
                  <w:szCs w:val="18"/>
                  <w:u w:val="none"/>
                </w:rPr>
                <w:t>.com</w:t>
              </w:r>
            </w:hyperlink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A6689" w:rsidRPr="00CA6689" w:rsidRDefault="00CA6689" w:rsidP="00CA6689">
            <w:pPr>
              <w:tabs>
                <w:tab w:val="left" w:pos="5909"/>
              </w:tabs>
              <w:ind w:firstLineChars="500" w:firstLine="90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丁家桥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seuyhzx201</w:t>
            </w:r>
            <w:r w:rsidR="005B3BC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7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d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@1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63</w:t>
            </w: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.com</w:t>
            </w:r>
          </w:p>
          <w:p w:rsidR="00CA6689" w:rsidRPr="00CA6689" w:rsidRDefault="00CA6689" w:rsidP="00BA7778">
            <w:pPr>
              <w:widowControl/>
              <w:tabs>
                <w:tab w:val="left" w:pos="7717"/>
              </w:tabs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CA6689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欢迎关注：</w:t>
            </w:r>
            <w:proofErr w:type="gramStart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会微信号：东南大学研究生（</w:t>
            </w:r>
            <w:proofErr w:type="spellStart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seuyanhui</w:t>
            </w:r>
            <w:proofErr w:type="spellEnd"/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CA6689" w:rsidRPr="00CA6689" w:rsidRDefault="00CA6689" w:rsidP="00E81324">
            <w:pPr>
              <w:widowControl/>
              <w:tabs>
                <w:tab w:val="left" w:pos="7717"/>
              </w:tabs>
              <w:ind w:firstLineChars="500" w:firstLine="90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新浪微博</w:t>
            </w:r>
            <w:proofErr w:type="gramEnd"/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：东南大学研究生会</w:t>
            </w: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ab/>
            </w:r>
            <w:r w:rsidR="001A6632">
              <w:rPr>
                <w:rFonts w:ascii="华文新魏" w:eastAsia="华文新魏" w:hAnsi="宋体"/>
                <w:sz w:val="18"/>
                <w:szCs w:val="18"/>
              </w:rPr>
              <w:pict w14:anchorId="31E78F7C">
                <v:shape id="_x0000_s1035" type="#_x0000_t75" style="position:absolute;left:0;text-align:left;margin-left:558.05pt;margin-top:-215.35pt;width:85pt;height:101.45pt;z-index:251660288;mso-position-horizontal-relative:text;mso-position-vertical-relative:text">
                  <v:imagedata r:id="rId12" o:title=""/>
                </v:shape>
              </w:pict>
            </w:r>
          </w:p>
          <w:p w:rsidR="00CA6689" w:rsidRDefault="00CA6689" w:rsidP="00152BBC">
            <w:pPr>
              <w:jc w:val="left"/>
              <w:rPr>
                <w:rFonts w:ascii="华文新魏" w:eastAsia="华文新魏" w:hAnsi="宋体"/>
                <w:sz w:val="18"/>
                <w:szCs w:val="18"/>
              </w:rPr>
            </w:pPr>
            <w:r w:rsidRPr="00CA6689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BBS：学生社团研究生会：bbs.seu.edu.cn</w:t>
            </w:r>
            <w:r w:rsidRPr="00CA6689">
              <w:rPr>
                <w:rFonts w:ascii="华文新魏" w:eastAsia="华文新魏" w:hAnsi="宋体"/>
                <w:sz w:val="18"/>
                <w:szCs w:val="18"/>
              </w:rPr>
              <w:t xml:space="preserve"> </w:t>
            </w:r>
          </w:p>
          <w:p w:rsidR="00CA6689" w:rsidRPr="00E9789D" w:rsidRDefault="00CA6689" w:rsidP="00CA6689">
            <w:pPr>
              <w:ind w:firstLineChars="500" w:firstLine="9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CA6689">
              <w:rPr>
                <w:rFonts w:ascii="宋体" w:hAnsi="宋体"/>
                <w:color w:val="000000"/>
                <w:kern w:val="0"/>
                <w:sz w:val="18"/>
                <w:szCs w:val="18"/>
              </w:rPr>
              <w:t>官方主页： yjsh.seu.edu.cn</w:t>
            </w:r>
            <w:r w:rsidR="001A6632">
              <w:rPr>
                <w:rFonts w:ascii="华文新魏" w:eastAsia="华文新魏" w:hAnsi="宋体"/>
                <w:sz w:val="20"/>
                <w:szCs w:val="20"/>
              </w:rPr>
              <w:pict w14:anchorId="1B785D65">
                <v:shape id="_x0000_s1034" type="#_x0000_t75" style="position:absolute;left:0;text-align:left;margin-left:546.05pt;margin-top:-242.95pt;width:85pt;height:101.45pt;z-index:251661312;mso-position-horizontal-relative:text;mso-position-vertical-relative:text">
                  <v:imagedata r:id="rId12" o:title=""/>
                </v:shape>
              </w:pict>
            </w:r>
          </w:p>
        </w:tc>
      </w:tr>
    </w:tbl>
    <w:p w:rsidR="00A85017" w:rsidRDefault="001A6632">
      <w:pPr>
        <w:spacing w:line="20" w:lineRule="exact"/>
      </w:pPr>
      <w:bookmarkStart w:id="0" w:name="_GoBack"/>
      <w:bookmarkEnd w:id="0"/>
      <w:r>
        <w:rPr>
          <w:rFonts w:ascii="华文新魏" w:eastAsia="华文新魏" w:hAnsi="宋体"/>
          <w:sz w:val="48"/>
          <w:szCs w:val="44"/>
        </w:rPr>
        <w:pict>
          <v:shape id="_x0000_s1031" type="#_x0000_t75" style="position:absolute;left:0;text-align:left;margin-left:562.5pt;margin-top:324.95pt;width:85pt;height:101.4pt;z-index:251659264;mso-position-horizontal-relative:text;mso-position-vertical-relative:text">
            <v:imagedata r:id="rId12" o:title=""/>
          </v:shape>
        </w:pict>
      </w:r>
      <w:r>
        <w:rPr>
          <w:rFonts w:ascii="华文新魏" w:eastAsia="华文新魏" w:hAnsi="宋体"/>
          <w:sz w:val="48"/>
          <w:szCs w:val="44"/>
        </w:rPr>
        <w:pict>
          <v:shape id="_x0000_s1032" type="#_x0000_t75" style="position:absolute;left:0;text-align:left;margin-left:550.5pt;margin-top:312.95pt;width:85pt;height:101.4pt;z-index:251658240;mso-position-horizontal-relative:text;mso-position-vertical-relative:text">
            <v:imagedata r:id="rId12" o:title=""/>
          </v:shape>
        </w:pict>
      </w:r>
      <w:r>
        <w:rPr>
          <w:rFonts w:ascii="华文新魏" w:eastAsia="华文新魏" w:hAnsi="宋体"/>
          <w:sz w:val="48"/>
          <w:szCs w:val="44"/>
        </w:rPr>
        <w:pict>
          <v:shape id="_x0000_s1033" type="#_x0000_t75" style="position:absolute;left:0;text-align:left;margin-left:550.5pt;margin-top:375.35pt;width:85pt;height:101.4pt;z-index:251657216;mso-position-horizontal-relative:text;mso-position-vertical-relative:text">
            <v:imagedata r:id="rId12" o:title=""/>
          </v:shape>
        </w:pict>
      </w:r>
    </w:p>
    <w:sectPr w:rsidR="00A85017" w:rsidSect="00BA7778">
      <w:headerReference w:type="default" r:id="rId13"/>
      <w:footerReference w:type="default" r:id="rId14"/>
      <w:pgSz w:w="11906" w:h="16838"/>
      <w:pgMar w:top="1440" w:right="1417" w:bottom="1134" w:left="1417" w:header="567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32" w:rsidRDefault="001A6632">
      <w:r>
        <w:separator/>
      </w:r>
    </w:p>
  </w:endnote>
  <w:endnote w:type="continuationSeparator" w:id="0">
    <w:p w:rsidR="001A6632" w:rsidRDefault="001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17" w:rsidRDefault="00940DF8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jc w:val="right"/>
    </w:pPr>
    <w:r w:rsidRPr="00940DF8">
      <w:rPr>
        <w:i/>
        <w:iCs/>
        <w:sz w:val="22"/>
        <w:szCs w:val="22"/>
      </w:rPr>
      <w:ptab w:relativeTo="margin" w:alignment="center" w:leader="none"/>
    </w:r>
    <w:r w:rsidRPr="00940DF8">
      <w:rPr>
        <w:i/>
        <w:iCs/>
        <w:sz w:val="22"/>
        <w:szCs w:val="22"/>
      </w:rPr>
      <w:ptab w:relativeTo="margin" w:alignment="right" w:leader="none"/>
    </w:r>
    <w:r>
      <w:rPr>
        <w:rFonts w:hint="eastAsia"/>
        <w:i/>
        <w:iCs/>
        <w:sz w:val="22"/>
        <w:szCs w:val="22"/>
      </w:rPr>
      <w:t>Southeast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32" w:rsidRDefault="001A6632">
      <w:r>
        <w:separator/>
      </w:r>
    </w:p>
  </w:footnote>
  <w:footnote w:type="continuationSeparator" w:id="0">
    <w:p w:rsidR="001A6632" w:rsidRDefault="001A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17" w:rsidRDefault="00E36F4C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306"/>
        <w:tab w:val="right" w:pos="9072"/>
      </w:tabs>
      <w:ind w:firstLineChars="270" w:firstLine="567"/>
    </w:pPr>
    <w:r>
      <w:rPr>
        <w:rFonts w:hint="eastAsia"/>
        <w:i/>
        <w:iCs/>
        <w:sz w:val="21"/>
        <w:szCs w:val="21"/>
        <w:u w:val="single"/>
      </w:rPr>
      <w:tab/>
    </w:r>
    <w:r>
      <w:rPr>
        <w:rFonts w:hint="eastAsia"/>
        <w:i/>
        <w:iCs/>
        <w:sz w:val="21"/>
        <w:szCs w:val="21"/>
        <w:u w:val="single"/>
      </w:rPr>
      <w:tab/>
      <w:t xml:space="preserve"> Joi</w:t>
    </w:r>
    <w:r>
      <w:rPr>
        <w:i/>
        <w:iCs/>
        <w:sz w:val="21"/>
        <w:szCs w:val="21"/>
        <w:u w:val="single"/>
      </w:rPr>
      <w:t>n us</w:t>
    </w:r>
    <w:r>
      <w:rPr>
        <w:rFonts w:hint="eastAsia"/>
        <w:sz w:val="21"/>
        <w:szCs w:val="21"/>
        <w:u w:val="single"/>
      </w:rPr>
      <w:t>无限可能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31DA"/>
    <w:rsid w:val="0003767C"/>
    <w:rsid w:val="00045C77"/>
    <w:rsid w:val="00057EFF"/>
    <w:rsid w:val="00064906"/>
    <w:rsid w:val="00067853"/>
    <w:rsid w:val="00067B3A"/>
    <w:rsid w:val="0007122C"/>
    <w:rsid w:val="00074118"/>
    <w:rsid w:val="00086F50"/>
    <w:rsid w:val="000916B9"/>
    <w:rsid w:val="00092572"/>
    <w:rsid w:val="000C5990"/>
    <w:rsid w:val="000F0556"/>
    <w:rsid w:val="00114B3F"/>
    <w:rsid w:val="00132538"/>
    <w:rsid w:val="00140F36"/>
    <w:rsid w:val="0015206E"/>
    <w:rsid w:val="00156392"/>
    <w:rsid w:val="00172A27"/>
    <w:rsid w:val="001A6632"/>
    <w:rsid w:val="00201AA2"/>
    <w:rsid w:val="002066DF"/>
    <w:rsid w:val="002211F3"/>
    <w:rsid w:val="00222F1F"/>
    <w:rsid w:val="00244561"/>
    <w:rsid w:val="00250CB6"/>
    <w:rsid w:val="00252EB3"/>
    <w:rsid w:val="002735A3"/>
    <w:rsid w:val="0027484F"/>
    <w:rsid w:val="00282E20"/>
    <w:rsid w:val="00295C2C"/>
    <w:rsid w:val="002C4F71"/>
    <w:rsid w:val="002C7118"/>
    <w:rsid w:val="002F711E"/>
    <w:rsid w:val="00332629"/>
    <w:rsid w:val="003D1071"/>
    <w:rsid w:val="003E3598"/>
    <w:rsid w:val="003F1F7D"/>
    <w:rsid w:val="00411E8D"/>
    <w:rsid w:val="00430A91"/>
    <w:rsid w:val="00445BD7"/>
    <w:rsid w:val="00481779"/>
    <w:rsid w:val="004A5EB5"/>
    <w:rsid w:val="00502943"/>
    <w:rsid w:val="00547E0F"/>
    <w:rsid w:val="005717D4"/>
    <w:rsid w:val="00574CF9"/>
    <w:rsid w:val="00584C69"/>
    <w:rsid w:val="005A683E"/>
    <w:rsid w:val="005B0D06"/>
    <w:rsid w:val="005B3BCC"/>
    <w:rsid w:val="005C6956"/>
    <w:rsid w:val="005D61F4"/>
    <w:rsid w:val="005F5DDF"/>
    <w:rsid w:val="00615FC4"/>
    <w:rsid w:val="00633581"/>
    <w:rsid w:val="006910DA"/>
    <w:rsid w:val="00697CEC"/>
    <w:rsid w:val="006A4417"/>
    <w:rsid w:val="006F5F5D"/>
    <w:rsid w:val="00705D6B"/>
    <w:rsid w:val="00711A5F"/>
    <w:rsid w:val="0073105D"/>
    <w:rsid w:val="00750DC0"/>
    <w:rsid w:val="0075434B"/>
    <w:rsid w:val="007557CA"/>
    <w:rsid w:val="00767A7D"/>
    <w:rsid w:val="007B0E7C"/>
    <w:rsid w:val="00826743"/>
    <w:rsid w:val="008341D4"/>
    <w:rsid w:val="008A1624"/>
    <w:rsid w:val="0090727E"/>
    <w:rsid w:val="00940DF8"/>
    <w:rsid w:val="0097783B"/>
    <w:rsid w:val="009810DF"/>
    <w:rsid w:val="009811C9"/>
    <w:rsid w:val="009A49C7"/>
    <w:rsid w:val="009E4F8F"/>
    <w:rsid w:val="00A57976"/>
    <w:rsid w:val="00A85017"/>
    <w:rsid w:val="00A90A10"/>
    <w:rsid w:val="00AB4DBF"/>
    <w:rsid w:val="00AF0AC2"/>
    <w:rsid w:val="00B63FD5"/>
    <w:rsid w:val="00BA7778"/>
    <w:rsid w:val="00BE07CE"/>
    <w:rsid w:val="00BE68DA"/>
    <w:rsid w:val="00BF36C0"/>
    <w:rsid w:val="00C04F23"/>
    <w:rsid w:val="00C5174C"/>
    <w:rsid w:val="00C631B0"/>
    <w:rsid w:val="00C80C63"/>
    <w:rsid w:val="00C84520"/>
    <w:rsid w:val="00CA1915"/>
    <w:rsid w:val="00CA6689"/>
    <w:rsid w:val="00CB593D"/>
    <w:rsid w:val="00CC3669"/>
    <w:rsid w:val="00CE0C5C"/>
    <w:rsid w:val="00CF06C3"/>
    <w:rsid w:val="00D31C8A"/>
    <w:rsid w:val="00D33767"/>
    <w:rsid w:val="00D42026"/>
    <w:rsid w:val="00D621D0"/>
    <w:rsid w:val="00D754D5"/>
    <w:rsid w:val="00DA09EC"/>
    <w:rsid w:val="00DA3B1E"/>
    <w:rsid w:val="00DA4EA6"/>
    <w:rsid w:val="00DC0790"/>
    <w:rsid w:val="00E131E0"/>
    <w:rsid w:val="00E25DFA"/>
    <w:rsid w:val="00E36F4C"/>
    <w:rsid w:val="00E53DAA"/>
    <w:rsid w:val="00E56DD4"/>
    <w:rsid w:val="00E56EBF"/>
    <w:rsid w:val="00E81324"/>
    <w:rsid w:val="00E85DDA"/>
    <w:rsid w:val="00E9789D"/>
    <w:rsid w:val="00F7636E"/>
    <w:rsid w:val="01521ED6"/>
    <w:rsid w:val="10FD29EF"/>
    <w:rsid w:val="17B07EE9"/>
    <w:rsid w:val="2F8F1814"/>
    <w:rsid w:val="326170B4"/>
    <w:rsid w:val="45E05E4F"/>
    <w:rsid w:val="50A90064"/>
    <w:rsid w:val="688C3B30"/>
    <w:rsid w:val="79BE53CA"/>
    <w:rsid w:val="7EA34C53"/>
    <w:rsid w:val="7F5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A7C8E8C-2042-40DA-8E4D-4C748294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FollowedHyperlink"/>
    <w:uiPriority w:val="99"/>
    <w:unhideWhenUsed/>
    <w:rPr>
      <w:color w:val="800080"/>
      <w:u w:val="single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7">
    <w:name w:val="页脚 字符"/>
    <w:link w:val="a6"/>
    <w:uiPriority w:val="99"/>
    <w:semiHidden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semiHidden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h.seu.edu.c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&#22235;&#29260;&#27004;seuyhzx2017s@163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东南大学研究生会招新表</dc:title>
  <dc:creator>Liguo</dc:creator>
  <cp:lastModifiedBy>dick-sai</cp:lastModifiedBy>
  <cp:revision>15</cp:revision>
  <cp:lastPrinted>2014-08-19T06:27:00Z</cp:lastPrinted>
  <dcterms:created xsi:type="dcterms:W3CDTF">2014-08-09T14:45:00Z</dcterms:created>
  <dcterms:modified xsi:type="dcterms:W3CDTF">2017-09-03T02:28:00Z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